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41" w:rsidRDefault="00A05841" w:rsidP="00FF15A6">
      <w:pPr>
        <w:jc w:val="center"/>
        <w:rPr>
          <w:b/>
          <w:i/>
          <w:sz w:val="28"/>
          <w:szCs w:val="28"/>
          <w:lang w:val="sr-Latn-CS"/>
        </w:rPr>
      </w:pPr>
    </w:p>
    <w:p w:rsidR="00A05841" w:rsidRDefault="00850D27" w:rsidP="00FF15A6">
      <w:pPr>
        <w:jc w:val="center"/>
        <w:rPr>
          <w:b/>
          <w:i/>
          <w:sz w:val="28"/>
          <w:szCs w:val="28"/>
          <w:lang w:val="sr-Latn-CS"/>
        </w:rPr>
      </w:pPr>
      <w:bookmarkStart w:id="0" w:name="_GoBack"/>
      <w:r w:rsidRPr="00592446">
        <w:rPr>
          <w:b/>
          <w:i/>
          <w:noProof/>
          <w:sz w:val="28"/>
          <w:szCs w:val="28"/>
        </w:rPr>
        <w:drawing>
          <wp:inline distT="0" distB="0" distL="0" distR="0">
            <wp:extent cx="2948305" cy="1558290"/>
            <wp:effectExtent l="0" t="0" r="0" b="0"/>
            <wp:docPr id="1" name="Picture 4" descr="C:\Users\Korisnik\Desktop\logo simc\simc logo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orisnik\Desktop\logo simc\simc logo 2.jpg"/>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8305" cy="1558290"/>
                    </a:xfrm>
                    <a:prstGeom prst="rect">
                      <a:avLst/>
                    </a:prstGeom>
                    <a:noFill/>
                    <a:ln>
                      <a:noFill/>
                    </a:ln>
                  </pic:spPr>
                </pic:pic>
              </a:graphicData>
            </a:graphic>
          </wp:inline>
        </w:drawing>
      </w:r>
      <w:bookmarkEnd w:id="0"/>
    </w:p>
    <w:p w:rsidR="00FF15A6" w:rsidRPr="006C5860" w:rsidRDefault="00022304" w:rsidP="00FF15A6">
      <w:pPr>
        <w:jc w:val="center"/>
        <w:rPr>
          <w:b/>
          <w:i/>
          <w:sz w:val="28"/>
          <w:szCs w:val="28"/>
          <w:lang w:val="sr-Latn-CS"/>
        </w:rPr>
      </w:pPr>
      <w:r>
        <w:rPr>
          <w:b/>
          <w:i/>
          <w:sz w:val="28"/>
          <w:szCs w:val="28"/>
          <w:lang w:val="sr-Latn-CS"/>
        </w:rPr>
        <w:t xml:space="preserve">VII </w:t>
      </w:r>
      <w:r w:rsidR="00FF15A6" w:rsidRPr="006C5860">
        <w:rPr>
          <w:b/>
          <w:i/>
          <w:sz w:val="28"/>
          <w:szCs w:val="28"/>
          <w:lang w:val="sr-Latn-CS"/>
        </w:rPr>
        <w:t>SLOBOMIR INTERNATIONAL MUSIC COMPETITION 2021</w:t>
      </w:r>
    </w:p>
    <w:p w:rsidR="00B6497C" w:rsidRDefault="00B6497C" w:rsidP="003C2088">
      <w:pPr>
        <w:jc w:val="both"/>
        <w:rPr>
          <w:rStyle w:val="jlqj4b"/>
          <w:rFonts w:cs="Calibri"/>
          <w:b/>
          <w:sz w:val="28"/>
          <w:szCs w:val="28"/>
        </w:rPr>
      </w:pPr>
    </w:p>
    <w:p w:rsidR="003C2088" w:rsidRPr="00FF15A6" w:rsidRDefault="00B6497C" w:rsidP="003C2088">
      <w:pPr>
        <w:jc w:val="both"/>
        <w:rPr>
          <w:rStyle w:val="jlqj4b"/>
          <w:rFonts w:cs="Calibri"/>
          <w:b/>
        </w:rPr>
      </w:pPr>
      <w:r w:rsidRPr="00B6497C">
        <w:rPr>
          <w:rStyle w:val="jlqj4b"/>
          <w:rFonts w:cs="Calibri"/>
          <w:b/>
          <w:sz w:val="28"/>
          <w:szCs w:val="28"/>
        </w:rPr>
        <w:t>REPERTORY RULES AND CATEGORIES</w:t>
      </w:r>
    </w:p>
    <w:p w:rsidR="003C2088" w:rsidRDefault="00B6497C" w:rsidP="003C2088">
      <w:pPr>
        <w:jc w:val="both"/>
        <w:rPr>
          <w:rStyle w:val="jlqj4b"/>
          <w:rFonts w:cs="Calibri"/>
        </w:rPr>
      </w:pPr>
      <w:r w:rsidRPr="00B6497C">
        <w:rPr>
          <w:rStyle w:val="jlqj4b"/>
          <w:rFonts w:cs="Calibri"/>
        </w:rPr>
        <w:t>The appropriate category must be selected according to age at the time of the application deadline, April 25, 2021. One participant can participate in several different categories. Participants may compete in the older age group but may not compete in the younger age group.</w:t>
      </w:r>
    </w:p>
    <w:p w:rsidR="00B6497C" w:rsidRPr="002F168C" w:rsidRDefault="00B6497C" w:rsidP="003C2088">
      <w:pPr>
        <w:jc w:val="both"/>
        <w:rPr>
          <w:rStyle w:val="jlqj4b"/>
          <w:rFonts w:cs="Calibri"/>
        </w:rPr>
      </w:pPr>
    </w:p>
    <w:p w:rsidR="003C2088" w:rsidRPr="00540CE2" w:rsidRDefault="00B6497C" w:rsidP="00540CE2">
      <w:pPr>
        <w:pStyle w:val="ListParagraph1"/>
        <w:numPr>
          <w:ilvl w:val="0"/>
          <w:numId w:val="1"/>
        </w:numPr>
        <w:jc w:val="both"/>
        <w:rPr>
          <w:rStyle w:val="jlqj4b"/>
          <w:rFonts w:cs="Calibri"/>
          <w:b/>
        </w:rPr>
      </w:pPr>
      <w:r>
        <w:rPr>
          <w:rStyle w:val="jlqj4b"/>
          <w:rFonts w:cs="Calibri"/>
          <w:b/>
        </w:rPr>
        <w:t>PIANO SOLO</w:t>
      </w:r>
    </w:p>
    <w:p w:rsidR="00B6497C" w:rsidRPr="00B6497C" w:rsidRDefault="003C2088" w:rsidP="00B6497C">
      <w:pPr>
        <w:jc w:val="both"/>
        <w:rPr>
          <w:rStyle w:val="jlqj4b"/>
          <w:rFonts w:cs="Calibri"/>
          <w:b/>
        </w:rPr>
      </w:pPr>
      <w:r w:rsidRPr="003C2088">
        <w:rPr>
          <w:rStyle w:val="jlqj4b"/>
          <w:rFonts w:cs="Calibri"/>
          <w:b/>
        </w:rPr>
        <w:t>JUNIOR :  30 EUR</w:t>
      </w:r>
    </w:p>
    <w:p w:rsidR="00B6497C" w:rsidRPr="00B6497C" w:rsidRDefault="00B6497C" w:rsidP="00B6497C">
      <w:pPr>
        <w:jc w:val="both"/>
        <w:rPr>
          <w:rStyle w:val="jlqj4b"/>
          <w:rFonts w:cs="Calibri"/>
        </w:rPr>
      </w:pPr>
      <w:r w:rsidRPr="00B6497C">
        <w:rPr>
          <w:rStyle w:val="jlqj4b"/>
          <w:rFonts w:cs="Calibri"/>
        </w:rPr>
        <w:t>Baby category, 2014 and younger - 3 min; free program</w:t>
      </w:r>
    </w:p>
    <w:p w:rsidR="00B6497C" w:rsidRPr="00B6497C" w:rsidRDefault="00B6497C" w:rsidP="00B6497C">
      <w:pPr>
        <w:jc w:val="both"/>
        <w:rPr>
          <w:rStyle w:val="jlqj4b"/>
          <w:rFonts w:cs="Calibri"/>
        </w:rPr>
      </w:pPr>
      <w:r w:rsidRPr="00B6497C">
        <w:rPr>
          <w:rStyle w:val="jlqj4b"/>
          <w:rFonts w:cs="Calibri"/>
        </w:rPr>
        <w:t>Pre-category, 2012 and younger - 6 min; free program</w:t>
      </w:r>
    </w:p>
    <w:p w:rsidR="00B6497C" w:rsidRPr="00B6497C" w:rsidRDefault="00B6497C" w:rsidP="00B6497C">
      <w:pPr>
        <w:jc w:val="both"/>
        <w:rPr>
          <w:rStyle w:val="jlqj4b"/>
          <w:rFonts w:cs="Calibri"/>
        </w:rPr>
      </w:pPr>
      <w:r w:rsidRPr="00B6497C">
        <w:rPr>
          <w:rStyle w:val="jlqj4b"/>
          <w:rFonts w:cs="Calibri"/>
        </w:rPr>
        <w:t>I category, 2010 and younger - 9 min; free program</w:t>
      </w:r>
    </w:p>
    <w:p w:rsidR="00B6497C" w:rsidRPr="00B6497C" w:rsidRDefault="00B6497C" w:rsidP="00B6497C">
      <w:pPr>
        <w:jc w:val="both"/>
        <w:rPr>
          <w:rStyle w:val="jlqj4b"/>
          <w:rFonts w:cs="Calibri"/>
        </w:rPr>
      </w:pPr>
      <w:r w:rsidRPr="00B6497C">
        <w:rPr>
          <w:rStyle w:val="jlqj4b"/>
          <w:rFonts w:cs="Calibri"/>
        </w:rPr>
        <w:t xml:space="preserve">II category, 2008 and younger - 12 min; obligatory program: sonata or </w:t>
      </w:r>
      <w:proofErr w:type="spellStart"/>
      <w:r w:rsidRPr="00B6497C">
        <w:rPr>
          <w:rStyle w:val="jlqj4b"/>
          <w:rFonts w:cs="Calibri"/>
        </w:rPr>
        <w:t>sonatina</w:t>
      </w:r>
      <w:proofErr w:type="spellEnd"/>
      <w:r w:rsidRPr="00B6497C">
        <w:rPr>
          <w:rStyle w:val="jlqj4b"/>
          <w:rFonts w:cs="Calibri"/>
        </w:rPr>
        <w:t xml:space="preserve"> (I movement or II and III movement); or variations; or rondo.</w:t>
      </w:r>
    </w:p>
    <w:p w:rsidR="003C2088" w:rsidRPr="00B6497C" w:rsidRDefault="00B6497C" w:rsidP="00B6497C">
      <w:pPr>
        <w:jc w:val="both"/>
        <w:rPr>
          <w:rStyle w:val="jlqj4b"/>
          <w:rFonts w:cs="Calibri"/>
        </w:rPr>
      </w:pPr>
      <w:r w:rsidRPr="00B6497C">
        <w:rPr>
          <w:rStyle w:val="jlqj4b"/>
          <w:rFonts w:cs="Calibri"/>
        </w:rPr>
        <w:t xml:space="preserve">Category III, 2006 and younger - 15 min; obligatory program: sonata or </w:t>
      </w:r>
      <w:proofErr w:type="spellStart"/>
      <w:r w:rsidRPr="00B6497C">
        <w:rPr>
          <w:rStyle w:val="jlqj4b"/>
          <w:rFonts w:cs="Calibri"/>
        </w:rPr>
        <w:t>sonatina</w:t>
      </w:r>
      <w:proofErr w:type="spellEnd"/>
      <w:r w:rsidRPr="00B6497C">
        <w:rPr>
          <w:rStyle w:val="jlqj4b"/>
          <w:rFonts w:cs="Calibri"/>
        </w:rPr>
        <w:t xml:space="preserve"> (I movement or II and III movement); or variations; or rondo.</w:t>
      </w:r>
    </w:p>
    <w:p w:rsidR="003C2088" w:rsidRPr="00703320" w:rsidRDefault="003C2088" w:rsidP="003C2088">
      <w:pPr>
        <w:jc w:val="both"/>
        <w:rPr>
          <w:rStyle w:val="jlqj4b"/>
          <w:rFonts w:cs="Calibri"/>
          <w:b/>
        </w:rPr>
      </w:pPr>
      <w:r w:rsidRPr="00703320">
        <w:rPr>
          <w:rStyle w:val="jlqj4b"/>
          <w:rFonts w:cs="Calibri"/>
          <w:b/>
        </w:rPr>
        <w:t>JUNIOR ARTIST</w:t>
      </w:r>
      <w:r>
        <w:rPr>
          <w:rStyle w:val="jlqj4b"/>
          <w:rFonts w:cs="Calibri"/>
          <w:b/>
        </w:rPr>
        <w:t xml:space="preserve">: 35 </w:t>
      </w:r>
      <w:r w:rsidRPr="00703320">
        <w:rPr>
          <w:rStyle w:val="jlqj4b"/>
          <w:rFonts w:cs="Calibri"/>
          <w:b/>
        </w:rPr>
        <w:t xml:space="preserve"> EUR</w:t>
      </w:r>
    </w:p>
    <w:p w:rsidR="00B6497C" w:rsidRPr="00B6497C" w:rsidRDefault="00B6497C" w:rsidP="00B6497C">
      <w:pPr>
        <w:jc w:val="both"/>
        <w:rPr>
          <w:rStyle w:val="jlqj4b"/>
          <w:rFonts w:cs="Calibri"/>
        </w:rPr>
      </w:pPr>
      <w:r w:rsidRPr="00B6497C">
        <w:rPr>
          <w:rStyle w:val="jlqj4b"/>
          <w:rFonts w:cs="Calibri"/>
        </w:rPr>
        <w:t>IV category, 2004 and younger - 18 min; obligatory program: sonata (I movement or II and III move</w:t>
      </w:r>
      <w:r>
        <w:rPr>
          <w:rStyle w:val="jlqj4b"/>
          <w:rFonts w:cs="Calibri"/>
        </w:rPr>
        <w:t>ment); or variations; or rondo.</w:t>
      </w:r>
    </w:p>
    <w:p w:rsidR="003C2088" w:rsidRPr="00B6497C" w:rsidRDefault="00B6497C" w:rsidP="00B6497C">
      <w:pPr>
        <w:jc w:val="both"/>
        <w:rPr>
          <w:rStyle w:val="jlqj4b"/>
          <w:rFonts w:cs="Calibri"/>
        </w:rPr>
      </w:pPr>
      <w:r w:rsidRPr="00B6497C">
        <w:rPr>
          <w:rStyle w:val="jlqj4b"/>
          <w:rFonts w:cs="Calibri"/>
        </w:rPr>
        <w:t>V category, 2002. and younger - 21 min; obligatory program: sonata (I movement or II and III movement); or variations; or rondo.</w:t>
      </w:r>
    </w:p>
    <w:p w:rsidR="00B6497C" w:rsidRPr="00B6497C" w:rsidRDefault="00B6497C" w:rsidP="00B6497C">
      <w:pPr>
        <w:jc w:val="both"/>
        <w:rPr>
          <w:rStyle w:val="jlqj4b"/>
          <w:rFonts w:cs="Calibri"/>
          <w:b/>
        </w:rPr>
      </w:pPr>
    </w:p>
    <w:p w:rsidR="00B6497C" w:rsidRPr="00B6497C" w:rsidRDefault="00B6497C" w:rsidP="00B6497C">
      <w:pPr>
        <w:jc w:val="both"/>
        <w:rPr>
          <w:rStyle w:val="jlqj4b"/>
          <w:rFonts w:cs="Calibri"/>
          <w:b/>
        </w:rPr>
      </w:pPr>
      <w:r w:rsidRPr="00B6497C">
        <w:rPr>
          <w:rStyle w:val="jlqj4b"/>
          <w:rFonts w:cs="Calibri"/>
          <w:b/>
        </w:rPr>
        <w:t>SENIOR: 40 EUR</w:t>
      </w:r>
    </w:p>
    <w:p w:rsidR="00B6497C" w:rsidRPr="00B6497C" w:rsidRDefault="00B6497C" w:rsidP="00B6497C">
      <w:pPr>
        <w:jc w:val="both"/>
        <w:rPr>
          <w:rStyle w:val="jlqj4b"/>
          <w:rFonts w:cs="Calibri"/>
          <w:b/>
        </w:rPr>
      </w:pPr>
      <w:r>
        <w:rPr>
          <w:rStyle w:val="jlqj4b"/>
          <w:rFonts w:cs="Calibri"/>
          <w:b/>
        </w:rPr>
        <w:t xml:space="preserve">VI category (students of </w:t>
      </w:r>
      <w:r w:rsidRPr="00B6497C">
        <w:rPr>
          <w:rStyle w:val="jlqj4b"/>
          <w:rFonts w:cs="Calibri"/>
          <w:b/>
        </w:rPr>
        <w:t>I or II year of study) - 30 min; one virtuoso etude required</w:t>
      </w:r>
    </w:p>
    <w:p w:rsidR="00B6497C" w:rsidRPr="00B6497C" w:rsidRDefault="00B6497C" w:rsidP="00B6497C">
      <w:pPr>
        <w:jc w:val="both"/>
        <w:rPr>
          <w:rStyle w:val="jlqj4b"/>
          <w:rFonts w:cs="Calibri"/>
          <w:b/>
        </w:rPr>
      </w:pPr>
      <w:r w:rsidRPr="00B6497C">
        <w:rPr>
          <w:rStyle w:val="jlqj4b"/>
          <w:rFonts w:cs="Calibri"/>
          <w:b/>
        </w:rPr>
        <w:t>VII category (students III, IV and V years of study) - 40 min; one virtuoso etude required</w:t>
      </w:r>
    </w:p>
    <w:p w:rsidR="003C2088" w:rsidRDefault="00B6497C" w:rsidP="00B6497C">
      <w:pPr>
        <w:jc w:val="both"/>
        <w:rPr>
          <w:rStyle w:val="jlqj4b"/>
          <w:rFonts w:cs="Calibri"/>
          <w:b/>
        </w:rPr>
      </w:pPr>
      <w:r w:rsidRPr="00B6497C">
        <w:rPr>
          <w:rStyle w:val="jlqj4b"/>
          <w:rFonts w:cs="Calibri"/>
          <w:b/>
        </w:rPr>
        <w:t>VIII category (free category up to 35 years of age) - 50 min; one virtuoso etude required</w:t>
      </w:r>
    </w:p>
    <w:p w:rsidR="00B6497C" w:rsidRDefault="00B6497C" w:rsidP="00B6497C">
      <w:pPr>
        <w:jc w:val="both"/>
        <w:rPr>
          <w:rStyle w:val="jlqj4b"/>
          <w:rFonts w:cs="Calibri"/>
          <w:b/>
        </w:rPr>
      </w:pPr>
    </w:p>
    <w:p w:rsidR="003C2088" w:rsidRPr="00540CE2" w:rsidRDefault="00B6497C" w:rsidP="00540CE2">
      <w:pPr>
        <w:pStyle w:val="ListParagraph1"/>
        <w:numPr>
          <w:ilvl w:val="0"/>
          <w:numId w:val="2"/>
        </w:numPr>
        <w:jc w:val="both"/>
        <w:rPr>
          <w:rStyle w:val="jlqj4b"/>
          <w:rFonts w:cs="Calibri"/>
          <w:b/>
        </w:rPr>
      </w:pPr>
      <w:r w:rsidRPr="00B6497C">
        <w:rPr>
          <w:rStyle w:val="jlqj4b"/>
          <w:rFonts w:cs="Calibri"/>
          <w:b/>
        </w:rPr>
        <w:t>PIANO DUA (piano in four hands, for two pianos or combined)</w:t>
      </w:r>
    </w:p>
    <w:p w:rsidR="00540CE2" w:rsidRDefault="00540CE2" w:rsidP="003C2088">
      <w:pPr>
        <w:jc w:val="both"/>
        <w:rPr>
          <w:rStyle w:val="jlqj4b"/>
          <w:rFonts w:cs="Calibri"/>
          <w:b/>
        </w:rPr>
      </w:pPr>
    </w:p>
    <w:p w:rsidR="003C2088" w:rsidRPr="00703320" w:rsidRDefault="003C2088" w:rsidP="003C2088">
      <w:pPr>
        <w:jc w:val="both"/>
        <w:rPr>
          <w:rStyle w:val="jlqj4b"/>
          <w:rFonts w:cs="Calibri"/>
          <w:b/>
        </w:rPr>
      </w:pPr>
      <w:r w:rsidRPr="00703320">
        <w:rPr>
          <w:rStyle w:val="jlqj4b"/>
          <w:rFonts w:cs="Calibri"/>
          <w:b/>
        </w:rPr>
        <w:t>JUNIOR: 40  EUR</w:t>
      </w:r>
    </w:p>
    <w:p w:rsidR="00B6497C" w:rsidRPr="00B6497C" w:rsidRDefault="00B6497C" w:rsidP="00B6497C">
      <w:pPr>
        <w:jc w:val="both"/>
        <w:rPr>
          <w:rStyle w:val="jlqj4b"/>
          <w:rFonts w:cs="Calibri"/>
        </w:rPr>
      </w:pPr>
      <w:r w:rsidRPr="00B6497C">
        <w:rPr>
          <w:rStyle w:val="jlqj4b"/>
          <w:rFonts w:cs="Calibri"/>
        </w:rPr>
        <w:t>Baby category, 2014 and younger - 3 min; free program</w:t>
      </w:r>
    </w:p>
    <w:p w:rsidR="00B6497C" w:rsidRPr="00B6497C" w:rsidRDefault="00B6497C" w:rsidP="00B6497C">
      <w:pPr>
        <w:jc w:val="both"/>
        <w:rPr>
          <w:rStyle w:val="jlqj4b"/>
          <w:rFonts w:cs="Calibri"/>
        </w:rPr>
      </w:pPr>
      <w:r w:rsidRPr="00B6497C">
        <w:rPr>
          <w:rStyle w:val="jlqj4b"/>
          <w:rFonts w:cs="Calibri"/>
        </w:rPr>
        <w:t>Pre-category, 2012 and younger - 5 min; free program</w:t>
      </w:r>
    </w:p>
    <w:p w:rsidR="00B6497C" w:rsidRPr="00B6497C" w:rsidRDefault="00B6497C" w:rsidP="00B6497C">
      <w:pPr>
        <w:jc w:val="both"/>
        <w:rPr>
          <w:rStyle w:val="jlqj4b"/>
          <w:rFonts w:cs="Calibri"/>
        </w:rPr>
      </w:pPr>
      <w:r w:rsidRPr="00B6497C">
        <w:rPr>
          <w:rStyle w:val="jlqj4b"/>
          <w:rFonts w:cs="Calibri"/>
        </w:rPr>
        <w:t>A category, 2010 and younger - 7 min; free program</w:t>
      </w:r>
    </w:p>
    <w:p w:rsidR="00B6497C" w:rsidRPr="00B6497C" w:rsidRDefault="00B6497C" w:rsidP="00B6497C">
      <w:pPr>
        <w:jc w:val="both"/>
        <w:rPr>
          <w:rStyle w:val="jlqj4b"/>
          <w:rFonts w:cs="Calibri"/>
        </w:rPr>
      </w:pPr>
      <w:r w:rsidRPr="00B6497C">
        <w:rPr>
          <w:rStyle w:val="jlqj4b"/>
          <w:rFonts w:cs="Calibri"/>
        </w:rPr>
        <w:t>B category, 2008 and younger - 10 min; free program</w:t>
      </w:r>
    </w:p>
    <w:p w:rsidR="003C2088" w:rsidRDefault="00B6497C" w:rsidP="00B6497C">
      <w:pPr>
        <w:jc w:val="both"/>
        <w:rPr>
          <w:rStyle w:val="jlqj4b"/>
          <w:rFonts w:cs="Calibri"/>
        </w:rPr>
      </w:pPr>
      <w:r w:rsidRPr="00B6497C">
        <w:rPr>
          <w:rStyle w:val="jlqj4b"/>
          <w:rFonts w:cs="Calibri"/>
        </w:rPr>
        <w:t>C categories, 2006 and younger - 12 min; free program</w:t>
      </w:r>
    </w:p>
    <w:p w:rsidR="00B6497C" w:rsidRPr="00B6497C" w:rsidRDefault="00B6497C" w:rsidP="00B6497C">
      <w:pPr>
        <w:jc w:val="both"/>
        <w:rPr>
          <w:rStyle w:val="jlqj4b"/>
          <w:rFonts w:cs="Calibri"/>
        </w:rPr>
      </w:pPr>
    </w:p>
    <w:p w:rsidR="003C2088" w:rsidRPr="00703320" w:rsidRDefault="003C2088" w:rsidP="003C2088">
      <w:pPr>
        <w:jc w:val="both"/>
        <w:rPr>
          <w:rStyle w:val="jlqj4b"/>
          <w:rFonts w:cs="Calibri"/>
          <w:b/>
        </w:rPr>
      </w:pPr>
      <w:r>
        <w:rPr>
          <w:rStyle w:val="jlqj4b"/>
          <w:rFonts w:cs="Calibri"/>
          <w:b/>
        </w:rPr>
        <w:t xml:space="preserve">JUNIOR ARTIST:  45 </w:t>
      </w:r>
      <w:r w:rsidRPr="00703320">
        <w:rPr>
          <w:rStyle w:val="jlqj4b"/>
          <w:rFonts w:cs="Calibri"/>
          <w:b/>
        </w:rPr>
        <w:t xml:space="preserve"> EUR</w:t>
      </w:r>
    </w:p>
    <w:p w:rsidR="00B6497C" w:rsidRPr="00B6497C" w:rsidRDefault="00B6497C" w:rsidP="00B6497C">
      <w:pPr>
        <w:jc w:val="both"/>
        <w:rPr>
          <w:rStyle w:val="jlqj4b"/>
          <w:rFonts w:cs="Calibri"/>
        </w:rPr>
      </w:pPr>
      <w:r w:rsidRPr="00B6497C">
        <w:rPr>
          <w:rStyle w:val="jlqj4b"/>
          <w:rFonts w:cs="Calibri"/>
        </w:rPr>
        <w:t>D category, 2004 and younger - 15 min; free choice program (of which at least one composition must be originally written for piano)</w:t>
      </w:r>
    </w:p>
    <w:p w:rsidR="003C2088" w:rsidRPr="00B6497C" w:rsidRDefault="00B6497C" w:rsidP="00B6497C">
      <w:pPr>
        <w:jc w:val="both"/>
        <w:rPr>
          <w:rStyle w:val="jlqj4b"/>
          <w:rFonts w:cs="Calibri"/>
        </w:rPr>
      </w:pPr>
      <w:r w:rsidRPr="00B6497C">
        <w:rPr>
          <w:rStyle w:val="jlqj4b"/>
          <w:rFonts w:cs="Calibri"/>
        </w:rPr>
        <w:t>E category, 2002 and younger - 17 min; free choice program (of which at least one composition must be originally written for piano)</w:t>
      </w:r>
    </w:p>
    <w:p w:rsidR="003C2088" w:rsidRPr="00703320" w:rsidRDefault="003C2088" w:rsidP="003C2088">
      <w:pPr>
        <w:jc w:val="both"/>
        <w:rPr>
          <w:rStyle w:val="jlqj4b"/>
          <w:rFonts w:cs="Calibri"/>
          <w:b/>
        </w:rPr>
      </w:pPr>
      <w:r>
        <w:rPr>
          <w:rStyle w:val="jlqj4b"/>
          <w:rFonts w:cs="Calibri"/>
          <w:b/>
        </w:rPr>
        <w:t xml:space="preserve">SENIOR: 50 </w:t>
      </w:r>
      <w:r w:rsidRPr="00703320">
        <w:rPr>
          <w:rStyle w:val="jlqj4b"/>
          <w:rFonts w:cs="Calibri"/>
          <w:b/>
        </w:rPr>
        <w:t>EUR</w:t>
      </w:r>
    </w:p>
    <w:p w:rsidR="00B6497C" w:rsidRPr="00B6497C" w:rsidRDefault="00B6497C" w:rsidP="00B6497C">
      <w:pPr>
        <w:jc w:val="both"/>
        <w:rPr>
          <w:rStyle w:val="jlqj4b"/>
          <w:rFonts w:cs="Calibri"/>
        </w:rPr>
      </w:pPr>
      <w:r w:rsidRPr="00B6497C">
        <w:rPr>
          <w:rStyle w:val="jlqj4b"/>
          <w:rFonts w:cs="Calibri"/>
        </w:rPr>
        <w:t>F category (students of I and II years) - 25 min; free choice program (of which at least one composition must be originally written for piano)</w:t>
      </w:r>
    </w:p>
    <w:p w:rsidR="00B6497C" w:rsidRPr="00B6497C" w:rsidRDefault="00B6497C" w:rsidP="00B6497C">
      <w:pPr>
        <w:jc w:val="both"/>
        <w:rPr>
          <w:rStyle w:val="jlqj4b"/>
          <w:rFonts w:cs="Calibri"/>
        </w:rPr>
      </w:pPr>
      <w:r w:rsidRPr="00B6497C">
        <w:rPr>
          <w:rStyle w:val="jlqj4b"/>
          <w:rFonts w:cs="Calibri"/>
        </w:rPr>
        <w:t>G category (students III, IV and V years) - 30 min; free choice program (of which at least one composition must be originally written for piano)</w:t>
      </w:r>
    </w:p>
    <w:p w:rsidR="003C2088" w:rsidRPr="002F168C" w:rsidRDefault="00B6497C" w:rsidP="003C2088">
      <w:pPr>
        <w:jc w:val="both"/>
        <w:rPr>
          <w:rStyle w:val="jlqj4b"/>
          <w:rFonts w:cs="Calibri"/>
        </w:rPr>
      </w:pPr>
      <w:r w:rsidRPr="00B6497C">
        <w:rPr>
          <w:rStyle w:val="jlqj4b"/>
          <w:rFonts w:cs="Calibri"/>
        </w:rPr>
        <w:t>H category (free category up to 35 years) - 40 min; free choice program (of which at least one composition must be originally written for piano)</w:t>
      </w:r>
    </w:p>
    <w:p w:rsidR="00540CE2" w:rsidRPr="00497CD8" w:rsidRDefault="00497CD8" w:rsidP="00540CE2">
      <w:pPr>
        <w:pStyle w:val="ListParagraph1"/>
        <w:numPr>
          <w:ilvl w:val="0"/>
          <w:numId w:val="3"/>
        </w:numPr>
        <w:rPr>
          <w:b/>
        </w:rPr>
      </w:pPr>
      <w:r w:rsidRPr="00497CD8">
        <w:rPr>
          <w:b/>
        </w:rPr>
        <w:lastRenderedPageBreak/>
        <w:t>COMPARATIVE PIANO (participants who are in the theoretical department, musicology, ethnomusicology, composition, conducting, solo singing or learn some other instrument in high school / academy)</w:t>
      </w:r>
    </w:p>
    <w:p w:rsidR="003C2088" w:rsidRPr="00540CE2" w:rsidRDefault="003C2088" w:rsidP="003C2088">
      <w:pPr>
        <w:jc w:val="both"/>
        <w:rPr>
          <w:rStyle w:val="jlqj4b"/>
          <w:rFonts w:cs="Calibri"/>
          <w:b/>
        </w:rPr>
      </w:pPr>
    </w:p>
    <w:p w:rsidR="00540CE2" w:rsidRDefault="003C2088" w:rsidP="003C2088">
      <w:pPr>
        <w:jc w:val="both"/>
        <w:rPr>
          <w:rStyle w:val="jlqj4b"/>
          <w:rFonts w:cs="Calibri"/>
          <w:b/>
        </w:rPr>
      </w:pPr>
      <w:r w:rsidRPr="00703320">
        <w:rPr>
          <w:rStyle w:val="jlqj4b"/>
          <w:rFonts w:cs="Calibri"/>
          <w:b/>
        </w:rPr>
        <w:t>JUNIOR ARTIST: 30 EUR</w:t>
      </w:r>
    </w:p>
    <w:p w:rsidR="00497CD8" w:rsidRPr="00497CD8" w:rsidRDefault="00497CD8" w:rsidP="00497CD8">
      <w:pPr>
        <w:jc w:val="both"/>
        <w:rPr>
          <w:rStyle w:val="jlqj4b"/>
          <w:rFonts w:cs="Calibri"/>
        </w:rPr>
      </w:pPr>
      <w:r w:rsidRPr="00497CD8">
        <w:rPr>
          <w:rStyle w:val="jlqj4b"/>
          <w:rFonts w:cs="Calibri"/>
        </w:rPr>
        <w:t xml:space="preserve">I category (1st and 2nd grade of high school) - 10 min; obligatory program: sonata or </w:t>
      </w:r>
      <w:proofErr w:type="spellStart"/>
      <w:r w:rsidRPr="00497CD8">
        <w:rPr>
          <w:rStyle w:val="jlqj4b"/>
          <w:rFonts w:cs="Calibri"/>
        </w:rPr>
        <w:t>sonatina</w:t>
      </w:r>
      <w:proofErr w:type="spellEnd"/>
      <w:r w:rsidRPr="00497CD8">
        <w:rPr>
          <w:rStyle w:val="jlqj4b"/>
          <w:rFonts w:cs="Calibri"/>
        </w:rPr>
        <w:t xml:space="preserve"> (I movement or II and III movement); or variations; or rondo.</w:t>
      </w:r>
    </w:p>
    <w:p w:rsidR="003C2088" w:rsidRPr="00497CD8" w:rsidRDefault="00497CD8" w:rsidP="00497CD8">
      <w:pPr>
        <w:jc w:val="both"/>
        <w:rPr>
          <w:rStyle w:val="jlqj4b"/>
          <w:rFonts w:cs="Calibri"/>
        </w:rPr>
      </w:pPr>
      <w:r w:rsidRPr="00497CD8">
        <w:rPr>
          <w:rStyle w:val="jlqj4b"/>
          <w:rFonts w:cs="Calibri"/>
        </w:rPr>
        <w:t xml:space="preserve">II category (3rd and 4th grade of high school) - 13 min; obligatory program: sonata or </w:t>
      </w:r>
      <w:proofErr w:type="spellStart"/>
      <w:r w:rsidRPr="00497CD8">
        <w:rPr>
          <w:rStyle w:val="jlqj4b"/>
          <w:rFonts w:cs="Calibri"/>
        </w:rPr>
        <w:t>sonatina</w:t>
      </w:r>
      <w:proofErr w:type="spellEnd"/>
      <w:r w:rsidRPr="00497CD8">
        <w:rPr>
          <w:rStyle w:val="jlqj4b"/>
          <w:rFonts w:cs="Calibri"/>
        </w:rPr>
        <w:t xml:space="preserve"> (I movement or II and III movement); or variations; or rondo.</w:t>
      </w:r>
    </w:p>
    <w:p w:rsidR="003C2088" w:rsidRPr="00540CE2" w:rsidRDefault="003C2088" w:rsidP="00540CE2">
      <w:pPr>
        <w:rPr>
          <w:rStyle w:val="jlqj4b"/>
        </w:rPr>
      </w:pPr>
      <w:r w:rsidRPr="00703320">
        <w:rPr>
          <w:rStyle w:val="jlqj4b"/>
          <w:rFonts w:cs="Calibri"/>
          <w:b/>
        </w:rPr>
        <w:t>SENIOR: 35 EUR</w:t>
      </w:r>
    </w:p>
    <w:p w:rsidR="00497CD8" w:rsidRPr="00497CD8" w:rsidRDefault="00497CD8" w:rsidP="00497CD8">
      <w:pPr>
        <w:jc w:val="both"/>
        <w:rPr>
          <w:rStyle w:val="jlqj4b"/>
          <w:rFonts w:cs="Calibri"/>
        </w:rPr>
      </w:pPr>
      <w:r w:rsidRPr="00497CD8">
        <w:rPr>
          <w:rStyle w:val="jlqj4b"/>
          <w:rFonts w:cs="Calibri"/>
        </w:rPr>
        <w:t xml:space="preserve">III category (I and II year of study) - 15 min; obligatory program: sonata or </w:t>
      </w:r>
      <w:proofErr w:type="spellStart"/>
      <w:r w:rsidRPr="00497CD8">
        <w:rPr>
          <w:rStyle w:val="jlqj4b"/>
          <w:rFonts w:cs="Calibri"/>
        </w:rPr>
        <w:t>sonatina</w:t>
      </w:r>
      <w:proofErr w:type="spellEnd"/>
      <w:r w:rsidRPr="00497CD8">
        <w:rPr>
          <w:rStyle w:val="jlqj4b"/>
          <w:rFonts w:cs="Calibri"/>
        </w:rPr>
        <w:t xml:space="preserve"> (I movement or II and III movement); or variations; or rondo.</w:t>
      </w:r>
    </w:p>
    <w:p w:rsidR="003C2088" w:rsidRPr="00497CD8" w:rsidRDefault="00497CD8" w:rsidP="00497CD8">
      <w:pPr>
        <w:jc w:val="both"/>
        <w:rPr>
          <w:rStyle w:val="jlqj4b"/>
          <w:rFonts w:cs="Calibri"/>
        </w:rPr>
      </w:pPr>
      <w:r w:rsidRPr="00497CD8">
        <w:rPr>
          <w:rStyle w:val="jlqj4b"/>
          <w:rFonts w:cs="Calibri"/>
        </w:rPr>
        <w:t xml:space="preserve">IV category (III, IV and V year of study) - 18 min. obligatory program: sonata or </w:t>
      </w:r>
      <w:proofErr w:type="spellStart"/>
      <w:r w:rsidRPr="00497CD8">
        <w:rPr>
          <w:rStyle w:val="jlqj4b"/>
          <w:rFonts w:cs="Calibri"/>
        </w:rPr>
        <w:t>sonatina</w:t>
      </w:r>
      <w:proofErr w:type="spellEnd"/>
      <w:r w:rsidRPr="00497CD8">
        <w:rPr>
          <w:rStyle w:val="jlqj4b"/>
          <w:rFonts w:cs="Calibri"/>
        </w:rPr>
        <w:t xml:space="preserve"> (I movement or II and III movement); or variations; or rondo.</w:t>
      </w:r>
    </w:p>
    <w:p w:rsidR="003C2088" w:rsidRPr="002F168C" w:rsidRDefault="003C2088" w:rsidP="003C2088">
      <w:pPr>
        <w:jc w:val="both"/>
        <w:rPr>
          <w:rStyle w:val="jlqj4b"/>
          <w:rFonts w:cs="Calibri"/>
        </w:rPr>
      </w:pPr>
    </w:p>
    <w:p w:rsidR="003C2088" w:rsidRPr="00497CD8" w:rsidRDefault="00497CD8" w:rsidP="003C2088">
      <w:pPr>
        <w:jc w:val="both"/>
        <w:rPr>
          <w:rStyle w:val="jlqj4b"/>
          <w:rFonts w:cs="Calibri"/>
          <w:b/>
        </w:rPr>
      </w:pPr>
      <w:r w:rsidRPr="00497CD8">
        <w:rPr>
          <w:rStyle w:val="jlqj4b"/>
          <w:rFonts w:cs="Calibri"/>
          <w:b/>
        </w:rPr>
        <w:t xml:space="preserve">The </w:t>
      </w:r>
      <w:proofErr w:type="spellStart"/>
      <w:r>
        <w:rPr>
          <w:rStyle w:val="jlqj4b"/>
          <w:rFonts w:cs="Calibri"/>
          <w:b/>
        </w:rPr>
        <w:t>repertoaire</w:t>
      </w:r>
      <w:proofErr w:type="spellEnd"/>
      <w:r w:rsidRPr="00497CD8">
        <w:rPr>
          <w:rStyle w:val="jlqj4b"/>
          <w:rFonts w:cs="Calibri"/>
          <w:b/>
        </w:rPr>
        <w:t xml:space="preserve"> in the disciplines Piano Solo and Comparative Piano </w:t>
      </w:r>
      <w:r>
        <w:rPr>
          <w:rStyle w:val="jlqj4b"/>
          <w:rFonts w:cs="Calibri"/>
          <w:b/>
        </w:rPr>
        <w:t>must be</w:t>
      </w:r>
      <w:r w:rsidRPr="00497CD8">
        <w:rPr>
          <w:rStyle w:val="jlqj4b"/>
          <w:rFonts w:cs="Calibri"/>
          <w:b/>
        </w:rPr>
        <w:t xml:space="preserve"> performed by </w:t>
      </w:r>
      <w:r>
        <w:rPr>
          <w:rStyle w:val="jlqj4b"/>
          <w:rFonts w:cs="Calibri"/>
          <w:b/>
        </w:rPr>
        <w:t>memory</w:t>
      </w:r>
      <w:r w:rsidRPr="00497CD8">
        <w:rPr>
          <w:rStyle w:val="jlqj4b"/>
          <w:rFonts w:cs="Calibri"/>
          <w:b/>
        </w:rPr>
        <w:t>. In the Piano Duo discipline, it is not necessary</w:t>
      </w:r>
      <w:r>
        <w:rPr>
          <w:rStyle w:val="jlqj4b"/>
          <w:rFonts w:cs="Calibri"/>
          <w:b/>
        </w:rPr>
        <w:t xml:space="preserve"> to perform the program by memory</w:t>
      </w:r>
      <w:r w:rsidRPr="00497CD8">
        <w:rPr>
          <w:rStyle w:val="jlqj4b"/>
          <w:rFonts w:cs="Calibri"/>
          <w:b/>
        </w:rPr>
        <w:t>. If a certain work is performed for the first time, at the request of the jury, it is necessary to send th</w:t>
      </w:r>
      <w:r>
        <w:rPr>
          <w:rStyle w:val="jlqj4b"/>
          <w:rFonts w:cs="Calibri"/>
          <w:b/>
        </w:rPr>
        <w:t xml:space="preserve">e musical material (musical score </w:t>
      </w:r>
      <w:r w:rsidRPr="00497CD8">
        <w:rPr>
          <w:rStyle w:val="jlqj4b"/>
          <w:rFonts w:cs="Calibri"/>
          <w:b/>
        </w:rPr>
        <w:t>) of the given work in electronic form.</w:t>
      </w:r>
    </w:p>
    <w:p w:rsidR="003C2088" w:rsidRPr="002F168C" w:rsidRDefault="003C2088" w:rsidP="003C2088">
      <w:pPr>
        <w:jc w:val="both"/>
      </w:pPr>
    </w:p>
    <w:p w:rsidR="00935F18" w:rsidRDefault="00935F18"/>
    <w:sectPr w:rsidR="00935F18" w:rsidSect="00E20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4CE7"/>
    <w:multiLevelType w:val="hybridMultilevel"/>
    <w:tmpl w:val="E8221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12697"/>
    <w:multiLevelType w:val="hybridMultilevel"/>
    <w:tmpl w:val="554E1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35992"/>
    <w:multiLevelType w:val="hybridMultilevel"/>
    <w:tmpl w:val="F5BCB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proofState w:spelling="clean" w:grammar="clean"/>
  <w:defaultTabStop w:val="720"/>
  <w:characterSpacingControl w:val="doNotCompress"/>
  <w:compat/>
  <w:rsids>
    <w:rsidRoot w:val="003C2088"/>
    <w:rsid w:val="00006CA7"/>
    <w:rsid w:val="00022304"/>
    <w:rsid w:val="00163F9E"/>
    <w:rsid w:val="001E54B9"/>
    <w:rsid w:val="003C2088"/>
    <w:rsid w:val="003E2543"/>
    <w:rsid w:val="0047235A"/>
    <w:rsid w:val="00497CD8"/>
    <w:rsid w:val="004A4C4C"/>
    <w:rsid w:val="004E64BE"/>
    <w:rsid w:val="00540CE2"/>
    <w:rsid w:val="00592446"/>
    <w:rsid w:val="00850D27"/>
    <w:rsid w:val="00935F18"/>
    <w:rsid w:val="00A05841"/>
    <w:rsid w:val="00B6497C"/>
    <w:rsid w:val="00E20AF5"/>
    <w:rsid w:val="00FF15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8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3C2088"/>
  </w:style>
  <w:style w:type="paragraph" w:customStyle="1" w:styleId="ListParagraph1">
    <w:name w:val="List Paragraph1"/>
    <w:basedOn w:val="Normal"/>
    <w:uiPriority w:val="34"/>
    <w:qFormat/>
    <w:rsid w:val="00540CE2"/>
    <w:pPr>
      <w:ind w:left="720"/>
      <w:contextualSpacing/>
    </w:pPr>
  </w:style>
  <w:style w:type="paragraph" w:styleId="BalloonText">
    <w:name w:val="Balloon Text"/>
    <w:basedOn w:val="Normal"/>
    <w:link w:val="BalloonTextChar"/>
    <w:uiPriority w:val="99"/>
    <w:semiHidden/>
    <w:unhideWhenUsed/>
    <w:rsid w:val="00A0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7551">
      <w:bodyDiv w:val="1"/>
      <w:marLeft w:val="0"/>
      <w:marRight w:val="0"/>
      <w:marTop w:val="0"/>
      <w:marBottom w:val="0"/>
      <w:divBdr>
        <w:top w:val="none" w:sz="0" w:space="0" w:color="auto"/>
        <w:left w:val="none" w:sz="0" w:space="0" w:color="auto"/>
        <w:bottom w:val="none" w:sz="0" w:space="0" w:color="auto"/>
        <w:right w:val="none" w:sz="0" w:space="0" w:color="auto"/>
      </w:divBdr>
    </w:div>
    <w:div w:id="154076117">
      <w:bodyDiv w:val="1"/>
      <w:marLeft w:val="0"/>
      <w:marRight w:val="0"/>
      <w:marTop w:val="0"/>
      <w:marBottom w:val="0"/>
      <w:divBdr>
        <w:top w:val="none" w:sz="0" w:space="0" w:color="auto"/>
        <w:left w:val="none" w:sz="0" w:space="0" w:color="auto"/>
        <w:bottom w:val="none" w:sz="0" w:space="0" w:color="auto"/>
        <w:right w:val="none" w:sz="0" w:space="0" w:color="auto"/>
      </w:divBdr>
    </w:div>
    <w:div w:id="260189690">
      <w:bodyDiv w:val="1"/>
      <w:marLeft w:val="0"/>
      <w:marRight w:val="0"/>
      <w:marTop w:val="0"/>
      <w:marBottom w:val="0"/>
      <w:divBdr>
        <w:top w:val="none" w:sz="0" w:space="0" w:color="auto"/>
        <w:left w:val="none" w:sz="0" w:space="0" w:color="auto"/>
        <w:bottom w:val="none" w:sz="0" w:space="0" w:color="auto"/>
        <w:right w:val="none" w:sz="0" w:space="0" w:color="auto"/>
      </w:divBdr>
    </w:div>
    <w:div w:id="370569647">
      <w:bodyDiv w:val="1"/>
      <w:marLeft w:val="0"/>
      <w:marRight w:val="0"/>
      <w:marTop w:val="0"/>
      <w:marBottom w:val="0"/>
      <w:divBdr>
        <w:top w:val="none" w:sz="0" w:space="0" w:color="auto"/>
        <w:left w:val="none" w:sz="0" w:space="0" w:color="auto"/>
        <w:bottom w:val="none" w:sz="0" w:space="0" w:color="auto"/>
        <w:right w:val="none" w:sz="0" w:space="0" w:color="auto"/>
      </w:divBdr>
    </w:div>
    <w:div w:id="777261708">
      <w:bodyDiv w:val="1"/>
      <w:marLeft w:val="0"/>
      <w:marRight w:val="0"/>
      <w:marTop w:val="0"/>
      <w:marBottom w:val="0"/>
      <w:divBdr>
        <w:top w:val="none" w:sz="0" w:space="0" w:color="auto"/>
        <w:left w:val="none" w:sz="0" w:space="0" w:color="auto"/>
        <w:bottom w:val="none" w:sz="0" w:space="0" w:color="auto"/>
        <w:right w:val="none" w:sz="0" w:space="0" w:color="auto"/>
      </w:divBdr>
    </w:div>
    <w:div w:id="810901055">
      <w:bodyDiv w:val="1"/>
      <w:marLeft w:val="0"/>
      <w:marRight w:val="0"/>
      <w:marTop w:val="0"/>
      <w:marBottom w:val="0"/>
      <w:divBdr>
        <w:top w:val="none" w:sz="0" w:space="0" w:color="auto"/>
        <w:left w:val="none" w:sz="0" w:space="0" w:color="auto"/>
        <w:bottom w:val="none" w:sz="0" w:space="0" w:color="auto"/>
        <w:right w:val="none" w:sz="0" w:space="0" w:color="auto"/>
      </w:divBdr>
    </w:div>
    <w:div w:id="938177108">
      <w:bodyDiv w:val="1"/>
      <w:marLeft w:val="0"/>
      <w:marRight w:val="0"/>
      <w:marTop w:val="0"/>
      <w:marBottom w:val="0"/>
      <w:divBdr>
        <w:top w:val="none" w:sz="0" w:space="0" w:color="auto"/>
        <w:left w:val="none" w:sz="0" w:space="0" w:color="auto"/>
        <w:bottom w:val="none" w:sz="0" w:space="0" w:color="auto"/>
        <w:right w:val="none" w:sz="0" w:space="0" w:color="auto"/>
      </w:divBdr>
    </w:div>
    <w:div w:id="982613967">
      <w:bodyDiv w:val="1"/>
      <w:marLeft w:val="0"/>
      <w:marRight w:val="0"/>
      <w:marTop w:val="0"/>
      <w:marBottom w:val="0"/>
      <w:divBdr>
        <w:top w:val="none" w:sz="0" w:space="0" w:color="auto"/>
        <w:left w:val="none" w:sz="0" w:space="0" w:color="auto"/>
        <w:bottom w:val="none" w:sz="0" w:space="0" w:color="auto"/>
        <w:right w:val="none" w:sz="0" w:space="0" w:color="auto"/>
      </w:divBdr>
    </w:div>
    <w:div w:id="1144935368">
      <w:bodyDiv w:val="1"/>
      <w:marLeft w:val="0"/>
      <w:marRight w:val="0"/>
      <w:marTop w:val="0"/>
      <w:marBottom w:val="0"/>
      <w:divBdr>
        <w:top w:val="none" w:sz="0" w:space="0" w:color="auto"/>
        <w:left w:val="none" w:sz="0" w:space="0" w:color="auto"/>
        <w:bottom w:val="none" w:sz="0" w:space="0" w:color="auto"/>
        <w:right w:val="none" w:sz="0" w:space="0" w:color="auto"/>
      </w:divBdr>
    </w:div>
    <w:div w:id="1185241826">
      <w:bodyDiv w:val="1"/>
      <w:marLeft w:val="0"/>
      <w:marRight w:val="0"/>
      <w:marTop w:val="0"/>
      <w:marBottom w:val="0"/>
      <w:divBdr>
        <w:top w:val="none" w:sz="0" w:space="0" w:color="auto"/>
        <w:left w:val="none" w:sz="0" w:space="0" w:color="auto"/>
        <w:bottom w:val="none" w:sz="0" w:space="0" w:color="auto"/>
        <w:right w:val="none" w:sz="0" w:space="0" w:color="auto"/>
      </w:divBdr>
    </w:div>
    <w:div w:id="1308441436">
      <w:bodyDiv w:val="1"/>
      <w:marLeft w:val="0"/>
      <w:marRight w:val="0"/>
      <w:marTop w:val="0"/>
      <w:marBottom w:val="0"/>
      <w:divBdr>
        <w:top w:val="none" w:sz="0" w:space="0" w:color="auto"/>
        <w:left w:val="none" w:sz="0" w:space="0" w:color="auto"/>
        <w:bottom w:val="none" w:sz="0" w:space="0" w:color="auto"/>
        <w:right w:val="none" w:sz="0" w:space="0" w:color="auto"/>
      </w:divBdr>
    </w:div>
    <w:div w:id="1441998403">
      <w:bodyDiv w:val="1"/>
      <w:marLeft w:val="0"/>
      <w:marRight w:val="0"/>
      <w:marTop w:val="0"/>
      <w:marBottom w:val="0"/>
      <w:divBdr>
        <w:top w:val="none" w:sz="0" w:space="0" w:color="auto"/>
        <w:left w:val="none" w:sz="0" w:space="0" w:color="auto"/>
        <w:bottom w:val="none" w:sz="0" w:space="0" w:color="auto"/>
        <w:right w:val="none" w:sz="0" w:space="0" w:color="auto"/>
      </w:divBdr>
    </w:div>
    <w:div w:id="1541042634">
      <w:bodyDiv w:val="1"/>
      <w:marLeft w:val="0"/>
      <w:marRight w:val="0"/>
      <w:marTop w:val="0"/>
      <w:marBottom w:val="0"/>
      <w:divBdr>
        <w:top w:val="none" w:sz="0" w:space="0" w:color="auto"/>
        <w:left w:val="none" w:sz="0" w:space="0" w:color="auto"/>
        <w:bottom w:val="none" w:sz="0" w:space="0" w:color="auto"/>
        <w:right w:val="none" w:sz="0" w:space="0" w:color="auto"/>
      </w:divBdr>
    </w:div>
    <w:div w:id="1913393225">
      <w:bodyDiv w:val="1"/>
      <w:marLeft w:val="0"/>
      <w:marRight w:val="0"/>
      <w:marTop w:val="0"/>
      <w:marBottom w:val="0"/>
      <w:divBdr>
        <w:top w:val="none" w:sz="0" w:space="0" w:color="auto"/>
        <w:left w:val="none" w:sz="0" w:space="0" w:color="auto"/>
        <w:bottom w:val="none" w:sz="0" w:space="0" w:color="auto"/>
        <w:right w:val="none" w:sz="0" w:space="0" w:color="auto"/>
      </w:divBdr>
    </w:div>
    <w:div w:id="2063022559">
      <w:bodyDiv w:val="1"/>
      <w:marLeft w:val="0"/>
      <w:marRight w:val="0"/>
      <w:marTop w:val="0"/>
      <w:marBottom w:val="0"/>
      <w:divBdr>
        <w:top w:val="none" w:sz="0" w:space="0" w:color="auto"/>
        <w:left w:val="none" w:sz="0" w:space="0" w:color="auto"/>
        <w:bottom w:val="none" w:sz="0" w:space="0" w:color="auto"/>
        <w:right w:val="none" w:sz="0" w:space="0" w:color="auto"/>
      </w:divBdr>
      <w:divsChild>
        <w:div w:id="1656255933">
          <w:marLeft w:val="0"/>
          <w:marRight w:val="0"/>
          <w:marTop w:val="0"/>
          <w:marBottom w:val="0"/>
          <w:divBdr>
            <w:top w:val="none" w:sz="0" w:space="0" w:color="auto"/>
            <w:left w:val="none" w:sz="0" w:space="0" w:color="auto"/>
            <w:bottom w:val="none" w:sz="0" w:space="0" w:color="auto"/>
            <w:right w:val="none" w:sz="0" w:space="0" w:color="auto"/>
          </w:divBdr>
          <w:divsChild>
            <w:div w:id="1956982836">
              <w:marLeft w:val="0"/>
              <w:marRight w:val="0"/>
              <w:marTop w:val="0"/>
              <w:marBottom w:val="0"/>
              <w:divBdr>
                <w:top w:val="none" w:sz="0" w:space="0" w:color="auto"/>
                <w:left w:val="none" w:sz="0" w:space="0" w:color="auto"/>
                <w:bottom w:val="none" w:sz="0" w:space="0" w:color="auto"/>
                <w:right w:val="none" w:sz="0" w:space="0" w:color="auto"/>
              </w:divBdr>
              <w:divsChild>
                <w:div w:id="1715887203">
                  <w:marLeft w:val="0"/>
                  <w:marRight w:val="0"/>
                  <w:marTop w:val="0"/>
                  <w:marBottom w:val="0"/>
                  <w:divBdr>
                    <w:top w:val="none" w:sz="0" w:space="0" w:color="auto"/>
                    <w:left w:val="none" w:sz="0" w:space="0" w:color="auto"/>
                    <w:bottom w:val="none" w:sz="0" w:space="0" w:color="auto"/>
                    <w:right w:val="none" w:sz="0" w:space="0" w:color="auto"/>
                  </w:divBdr>
                  <w:divsChild>
                    <w:div w:id="1510683684">
                      <w:marLeft w:val="-240"/>
                      <w:marRight w:val="-240"/>
                      <w:marTop w:val="0"/>
                      <w:marBottom w:val="0"/>
                      <w:divBdr>
                        <w:top w:val="none" w:sz="0" w:space="0" w:color="auto"/>
                        <w:left w:val="none" w:sz="0" w:space="0" w:color="auto"/>
                        <w:bottom w:val="none" w:sz="0" w:space="0" w:color="auto"/>
                        <w:right w:val="none" w:sz="0" w:space="0" w:color="auto"/>
                      </w:divBdr>
                      <w:divsChild>
                        <w:div w:id="974718648">
                          <w:marLeft w:val="0"/>
                          <w:marRight w:val="0"/>
                          <w:marTop w:val="0"/>
                          <w:marBottom w:val="0"/>
                          <w:divBdr>
                            <w:top w:val="none" w:sz="0" w:space="0" w:color="auto"/>
                            <w:left w:val="none" w:sz="0" w:space="0" w:color="auto"/>
                            <w:bottom w:val="none" w:sz="0" w:space="0" w:color="auto"/>
                            <w:right w:val="none" w:sz="0" w:space="0" w:color="auto"/>
                          </w:divBdr>
                          <w:divsChild>
                            <w:div w:id="1514419482">
                              <w:marLeft w:val="0"/>
                              <w:marRight w:val="0"/>
                              <w:marTop w:val="0"/>
                              <w:marBottom w:val="0"/>
                              <w:divBdr>
                                <w:top w:val="none" w:sz="0" w:space="0" w:color="auto"/>
                                <w:left w:val="none" w:sz="0" w:space="0" w:color="auto"/>
                                <w:bottom w:val="none" w:sz="0" w:space="0" w:color="auto"/>
                                <w:right w:val="none" w:sz="0" w:space="0" w:color="auto"/>
                              </w:divBdr>
                              <w:divsChild>
                                <w:div w:id="2033453419">
                                  <w:marLeft w:val="165"/>
                                  <w:marRight w:val="165"/>
                                  <w:marTop w:val="0"/>
                                  <w:marBottom w:val="0"/>
                                  <w:divBdr>
                                    <w:top w:val="none" w:sz="0" w:space="0" w:color="auto"/>
                                    <w:left w:val="none" w:sz="0" w:space="0" w:color="auto"/>
                                    <w:bottom w:val="none" w:sz="0" w:space="0" w:color="auto"/>
                                    <w:right w:val="none" w:sz="0" w:space="0" w:color="auto"/>
                                  </w:divBdr>
                                  <w:divsChild>
                                    <w:div w:id="882711884">
                                      <w:marLeft w:val="0"/>
                                      <w:marRight w:val="0"/>
                                      <w:marTop w:val="0"/>
                                      <w:marBottom w:val="0"/>
                                      <w:divBdr>
                                        <w:top w:val="none" w:sz="0" w:space="0" w:color="auto"/>
                                        <w:left w:val="none" w:sz="0" w:space="0" w:color="auto"/>
                                        <w:bottom w:val="none" w:sz="0" w:space="0" w:color="auto"/>
                                        <w:right w:val="none" w:sz="0" w:space="0" w:color="auto"/>
                                      </w:divBdr>
                                      <w:divsChild>
                                        <w:div w:id="4501740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920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No Co.</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App Comp</cp:lastModifiedBy>
  <cp:revision>2</cp:revision>
  <dcterms:created xsi:type="dcterms:W3CDTF">2021-01-27T08:49:00Z</dcterms:created>
  <dcterms:modified xsi:type="dcterms:W3CDTF">2021-01-27T08:49:00Z</dcterms:modified>
</cp:coreProperties>
</file>