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107" w:rsidRDefault="00A92107">
      <w:pPr>
        <w:tabs>
          <w:tab w:val="left" w:pos="567"/>
        </w:tabs>
        <w:spacing w:after="6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128"/>
        <w:gridCol w:w="137"/>
        <w:gridCol w:w="1449"/>
        <w:gridCol w:w="924"/>
        <w:gridCol w:w="322"/>
        <w:gridCol w:w="1478"/>
        <w:gridCol w:w="785"/>
        <w:gridCol w:w="2424"/>
      </w:tblGrid>
      <w:tr w:rsidR="00A92107">
        <w:trPr>
          <w:trHeight w:val="227"/>
        </w:trPr>
        <w:tc>
          <w:tcPr>
            <w:tcW w:w="4178" w:type="dxa"/>
            <w:gridSpan w:val="6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5395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Nikola Mijajlovic</w:t>
            </w:r>
          </w:p>
        </w:tc>
      </w:tr>
      <w:tr w:rsidR="00A92107">
        <w:trPr>
          <w:trHeight w:val="227"/>
        </w:trPr>
        <w:tc>
          <w:tcPr>
            <w:tcW w:w="4178" w:type="dxa"/>
            <w:gridSpan w:val="6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Звање</w:t>
            </w:r>
          </w:p>
        </w:tc>
        <w:tc>
          <w:tcPr>
            <w:tcW w:w="5395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Docent</w:t>
            </w:r>
          </w:p>
        </w:tc>
      </w:tr>
      <w:tr w:rsidR="00A92107">
        <w:trPr>
          <w:trHeight w:val="227"/>
        </w:trPr>
        <w:tc>
          <w:tcPr>
            <w:tcW w:w="4178" w:type="dxa"/>
            <w:gridSpan w:val="6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Називинституције у  којојнаставникрадисапунимраднимвременом и одкада</w:t>
            </w:r>
          </w:p>
        </w:tc>
        <w:tc>
          <w:tcPr>
            <w:tcW w:w="5395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Slobomir P Univerzitet, novembar 2018.</w:t>
            </w:r>
          </w:p>
        </w:tc>
      </w:tr>
      <w:tr w:rsidR="00A92107">
        <w:trPr>
          <w:trHeight w:val="227"/>
        </w:trPr>
        <w:tc>
          <w:tcPr>
            <w:tcW w:w="4178" w:type="dxa"/>
            <w:gridSpan w:val="6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Ужанаучнаодносноуметничкаобласт</w:t>
            </w:r>
          </w:p>
        </w:tc>
        <w:tc>
          <w:tcPr>
            <w:tcW w:w="5395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Umetnost-stvaralaštvo-svioblicistvaralaštva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Академскакаријера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A92107">
            <w:pPr>
              <w:tabs>
                <w:tab w:val="left" w:pos="567"/>
              </w:tabs>
              <w:spacing w:after="60"/>
            </w:pP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Година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Институција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Област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Избор у звање</w:t>
            </w: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 xml:space="preserve">2018. 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Slobomir P Univerzitet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Truba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Докторат</w:t>
            </w: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Специјализација</w:t>
            </w: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 xml:space="preserve">2016. 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FMU Beograd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Kamernamuzika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Магистратура</w:t>
            </w: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A92107">
        <w:trPr>
          <w:trHeight w:val="227"/>
        </w:trPr>
        <w:tc>
          <w:tcPr>
            <w:tcW w:w="1897" w:type="dxa"/>
            <w:gridSpan w:val="3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Диплома</w:t>
            </w:r>
          </w:p>
        </w:tc>
        <w:tc>
          <w:tcPr>
            <w:tcW w:w="100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 xml:space="preserve">2010. 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FMU Beograd</w:t>
            </w:r>
          </w:p>
        </w:tc>
        <w:tc>
          <w:tcPr>
            <w:tcW w:w="262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Truba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Списакпредметакојенаставникдржи у текућојшколскојгодини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Р.Б.</w:t>
            </w:r>
          </w:p>
        </w:tc>
        <w:tc>
          <w:tcPr>
            <w:tcW w:w="6379" w:type="dxa"/>
            <w:gridSpan w:val="7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rPr>
                <w:iCs/>
              </w:rPr>
              <w:t>називпредмета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rPr>
                <w:iCs/>
              </w:rPr>
              <w:t>врстастудија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jc w:val="center"/>
            </w:pPr>
            <w:r>
              <w:t>1.</w:t>
            </w:r>
          </w:p>
        </w:tc>
        <w:tc>
          <w:tcPr>
            <w:tcW w:w="6379" w:type="dxa"/>
            <w:gridSpan w:val="7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Truba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Akademskestudije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jc w:val="center"/>
            </w:pPr>
            <w:r>
              <w:t>2.</w:t>
            </w:r>
          </w:p>
        </w:tc>
        <w:tc>
          <w:tcPr>
            <w:tcW w:w="6379" w:type="dxa"/>
            <w:gridSpan w:val="7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Metodikanastavetrube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Akademskestudije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jc w:val="center"/>
            </w:pPr>
            <w:r>
              <w:t>3.</w:t>
            </w:r>
          </w:p>
        </w:tc>
        <w:tc>
          <w:tcPr>
            <w:tcW w:w="6379" w:type="dxa"/>
            <w:gridSpan w:val="7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Poznavanjeorkestarske literature ičitanje s lista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Akademskestudije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Репрезентативнереференце(минимално 5 невишеод 10)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right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Solo saorkestrom, Koncertzatrubu J. Haydn SO "Stanislav Binički</w:t>
            </w:r>
            <w:proofErr w:type="gramStart"/>
            <w:r>
              <w:t>" ,dirigent</w:t>
            </w:r>
            <w:proofErr w:type="gramEnd"/>
            <w:r>
              <w:t xml:space="preserve"> P. Medaković – 2003.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 xml:space="preserve">Solo saorkestrom, KoncertzatrubuA.Arutunjan SO "Stanislav Binički, dirigent P. Medaković – 2005. Beograd 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Solo sa SO RTS-</w:t>
            </w:r>
            <w:proofErr w:type="gramStart"/>
            <w:r>
              <w:t>a ,</w:t>
            </w:r>
            <w:proofErr w:type="gramEnd"/>
            <w:r>
              <w:t xml:space="preserve"> 6 Beogradskihkoncertnihslika, Z. Hristić, dirigent B. Suđić- 2016.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Solo sabaroknimorkestrom „New Trinity Barok“, Sonata zabaroknutrubuiorkestar G. Fantini, dirigent P. Gosta- 2017.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Solo sabaroknimorkestrom„New Trinity Barok“, Sonata zabaroknutrubuiorkestar G. Hendl, dirigent P. Gosta- 2017. Atlanta USA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KoncertansamblaCamerata Brass, Prva truba, Sava Centar, NovogodisnjiKoncert 2013.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Sala Beogradskefilharmonije, Prva trubanakoncertuansamblaCamerata Brass 2016.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proofErr w:type="gramStart"/>
            <w:r>
              <w:t>BeogradskaArena ,Koncert</w:t>
            </w:r>
            <w:proofErr w:type="gramEnd"/>
            <w:r>
              <w:t xml:space="preserve"> Andrea Bocelli, Prva trubasaOrkestromCamerataSerbica, 2013. Beograd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 xml:space="preserve">Beogradska Arena, KoncertPlasido Domingo, SO RTS, dirigent B. Suđić 2014. </w:t>
            </w:r>
          </w:p>
        </w:tc>
      </w:tr>
      <w:tr w:rsidR="00A92107">
        <w:trPr>
          <w:trHeight w:val="227"/>
        </w:trPr>
        <w:tc>
          <w:tcPr>
            <w:tcW w:w="567" w:type="dxa"/>
            <w:vAlign w:val="center"/>
          </w:tcPr>
          <w:p w:rsidR="00A92107" w:rsidRDefault="00A9210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8"/>
            <w:shd w:val="clear" w:color="auto" w:fill="auto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Velikasala Sava Centra, Novogodišnjikoncert SO RTS , Prva truba, dirigent B. Suđić 2017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</w:rPr>
              <w:t>Збирниподацинаучне, односноуметничке и стручнеактивностинаставника</w:t>
            </w:r>
          </w:p>
        </w:tc>
      </w:tr>
      <w:tr w:rsidR="00A92107">
        <w:trPr>
          <w:trHeight w:val="227"/>
        </w:trPr>
        <w:tc>
          <w:tcPr>
            <w:tcW w:w="3856" w:type="dxa"/>
            <w:gridSpan w:val="5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Укупанбројцитата</w:t>
            </w:r>
          </w:p>
        </w:tc>
        <w:tc>
          <w:tcPr>
            <w:tcW w:w="5717" w:type="dxa"/>
            <w:gridSpan w:val="4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A92107">
        <w:trPr>
          <w:trHeight w:val="227"/>
        </w:trPr>
        <w:tc>
          <w:tcPr>
            <w:tcW w:w="3856" w:type="dxa"/>
            <w:gridSpan w:val="5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Укупанбројрадоваса SCI (SSCI) листе</w:t>
            </w:r>
          </w:p>
        </w:tc>
        <w:tc>
          <w:tcPr>
            <w:tcW w:w="5717" w:type="dxa"/>
            <w:gridSpan w:val="4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A92107">
        <w:trPr>
          <w:trHeight w:val="227"/>
        </w:trPr>
        <w:tc>
          <w:tcPr>
            <w:tcW w:w="3856" w:type="dxa"/>
            <w:gridSpan w:val="5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Тренутноучешћенапројектима   3</w:t>
            </w:r>
          </w:p>
        </w:tc>
        <w:tc>
          <w:tcPr>
            <w:tcW w:w="2084" w:type="dxa"/>
            <w:gridSpan w:val="2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Домаћи        1</w:t>
            </w:r>
          </w:p>
        </w:tc>
        <w:tc>
          <w:tcPr>
            <w:tcW w:w="3633" w:type="dxa"/>
            <w:gridSpan w:val="2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Међународни     2</w:t>
            </w:r>
          </w:p>
        </w:tc>
      </w:tr>
      <w:tr w:rsidR="00A92107">
        <w:trPr>
          <w:trHeight w:val="227"/>
        </w:trPr>
        <w:tc>
          <w:tcPr>
            <w:tcW w:w="1754" w:type="dxa"/>
            <w:gridSpan w:val="2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Усавршавања</w:t>
            </w:r>
          </w:p>
        </w:tc>
        <w:tc>
          <w:tcPr>
            <w:tcW w:w="7819" w:type="dxa"/>
            <w:gridSpan w:val="7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Učešćena</w:t>
            </w:r>
            <w:r w:rsidR="00B47E27">
              <w:t>seminarimai</w:t>
            </w:r>
            <w:r>
              <w:t>mastercla</w:t>
            </w:r>
            <w:r w:rsidR="00B47E27">
              <w:t>ss-u kodeminentnihstručnjaka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Другиподацикојесматратерелевантним</w:t>
            </w:r>
          </w:p>
        </w:tc>
      </w:tr>
      <w:tr w:rsidR="00A92107">
        <w:trPr>
          <w:trHeight w:val="227"/>
        </w:trPr>
        <w:tc>
          <w:tcPr>
            <w:tcW w:w="9573" w:type="dxa"/>
            <w:gridSpan w:val="9"/>
            <w:vAlign w:val="center"/>
          </w:tcPr>
          <w:p w:rsidR="00A92107" w:rsidRDefault="00B3092A">
            <w:pPr>
              <w:tabs>
                <w:tab w:val="left" w:pos="567"/>
              </w:tabs>
              <w:spacing w:after="60"/>
            </w:pPr>
            <w:r>
              <w:t>Овеподаткедатизасвакогнаставника, иликористећиистуформуформулараформиратикњигусвихнаставника у установи, којасе у томслушајудајекаоприлог. Оватабеланесмепрећиједну А4 страну.</w:t>
            </w:r>
          </w:p>
        </w:tc>
      </w:tr>
    </w:tbl>
    <w:p w:rsidR="00A92107" w:rsidRDefault="00A92107">
      <w:pPr>
        <w:tabs>
          <w:tab w:val="left" w:pos="567"/>
        </w:tabs>
        <w:spacing w:after="60"/>
        <w:jc w:val="both"/>
      </w:pPr>
    </w:p>
    <w:p w:rsidR="00A92107" w:rsidRDefault="00A92107">
      <w:pPr>
        <w:tabs>
          <w:tab w:val="left" w:pos="567"/>
        </w:tabs>
        <w:spacing w:after="60"/>
        <w:jc w:val="both"/>
      </w:pPr>
    </w:p>
    <w:p w:rsidR="00A92107" w:rsidRDefault="00A92107"/>
    <w:sectPr w:rsidR="00A92107" w:rsidSect="00CB58A6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850"/>
    <w:multiLevelType w:val="multilevel"/>
    <w:tmpl w:val="5D6A27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2A554D"/>
    <w:multiLevelType w:val="multilevel"/>
    <w:tmpl w:val="42147CE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8193938"/>
    <w:multiLevelType w:val="multilevel"/>
    <w:tmpl w:val="C3D085D8"/>
    <w:lvl w:ilvl="0">
      <w:start w:val="8"/>
      <w:numFmt w:val="decimal"/>
      <w:pStyle w:val="-crtica11130sing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D804F9B"/>
    <w:multiLevelType w:val="multilevel"/>
    <w:tmpl w:val="8196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67B87"/>
    <w:multiLevelType w:val="multilevel"/>
    <w:tmpl w:val="65F621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7"/>
    <w:rsid w:val="00A92107"/>
    <w:rsid w:val="00B3092A"/>
    <w:rsid w:val="00B47E27"/>
    <w:rsid w:val="00BB4F4F"/>
    <w:rsid w:val="00CB58A6"/>
    <w:rsid w:val="00CD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7C03-0C7E-4329-8DB9-164749E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A6"/>
  </w:style>
  <w:style w:type="paragraph" w:styleId="Heading1">
    <w:name w:val="heading 1"/>
    <w:basedOn w:val="Normal"/>
    <w:next w:val="Normal"/>
    <w:link w:val="Heading1Char"/>
    <w:qFormat/>
    <w:rsid w:val="00CB58A6"/>
    <w:pPr>
      <w:keepNext/>
      <w:jc w:val="center"/>
      <w:outlineLvl w:val="0"/>
    </w:pPr>
    <w:rPr>
      <w:b/>
      <w:bCs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B58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58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8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58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8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8A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B58A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B58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8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B58A6"/>
  </w:style>
  <w:style w:type="paragraph" w:styleId="CommentSubject">
    <w:name w:val="annotation subject"/>
    <w:basedOn w:val="CommentText"/>
    <w:next w:val="CommentText"/>
    <w:semiHidden/>
    <w:rsid w:val="00CB58A6"/>
    <w:rPr>
      <w:b/>
      <w:bCs/>
    </w:rPr>
  </w:style>
  <w:style w:type="paragraph" w:styleId="Footer">
    <w:name w:val="footer"/>
    <w:basedOn w:val="Normal"/>
    <w:rsid w:val="00CB58A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CB58A6"/>
    <w:rPr>
      <w:sz w:val="24"/>
      <w:szCs w:val="24"/>
    </w:rPr>
  </w:style>
  <w:style w:type="paragraph" w:styleId="Title">
    <w:name w:val="Title"/>
    <w:basedOn w:val="Normal"/>
    <w:link w:val="TitleChar"/>
    <w:qFormat/>
    <w:rsid w:val="00CB58A6"/>
    <w:pPr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rsid w:val="00CB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8A6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rsid w:val="00CB58A6"/>
  </w:style>
  <w:style w:type="paragraph" w:styleId="Subtitle">
    <w:name w:val="Subtitle"/>
    <w:basedOn w:val="Normal"/>
    <w:link w:val="SubtitleChar"/>
    <w:qFormat/>
    <w:rsid w:val="00CB58A6"/>
    <w:pPr>
      <w:spacing w:before="120" w:after="120"/>
      <w:jc w:val="center"/>
    </w:pPr>
    <w:rPr>
      <w:rFonts w:ascii="Verdana" w:hAnsi="Verdana" w:cs="Verdana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CB58A6"/>
    <w:rPr>
      <w:b/>
      <w:bCs/>
      <w:caps/>
      <w:sz w:val="24"/>
      <w:szCs w:val="24"/>
    </w:rPr>
  </w:style>
  <w:style w:type="paragraph" w:customStyle="1" w:styleId="Naslov1">
    <w:name w:val="Naslov 1"/>
    <w:basedOn w:val="Normal"/>
    <w:link w:val="Naslov1Char"/>
    <w:rsid w:val="00CB58A6"/>
    <w:pPr>
      <w:jc w:val="center"/>
    </w:pPr>
    <w:rPr>
      <w:b/>
      <w:bCs/>
      <w:caps/>
      <w:sz w:val="28"/>
      <w:szCs w:val="28"/>
    </w:rPr>
  </w:style>
  <w:style w:type="character" w:customStyle="1" w:styleId="Naslov1Char">
    <w:name w:val="Naslov 1 Char"/>
    <w:link w:val="Naslov1"/>
    <w:rsid w:val="00CB58A6"/>
    <w:rPr>
      <w:b/>
      <w:bCs/>
      <w:caps/>
      <w:sz w:val="28"/>
      <w:szCs w:val="28"/>
      <w:lang w:bidi="ar-SA"/>
    </w:rPr>
  </w:style>
  <w:style w:type="paragraph" w:styleId="TOC1">
    <w:name w:val="toc 1"/>
    <w:basedOn w:val="Normal"/>
    <w:next w:val="Normal"/>
    <w:semiHidden/>
    <w:rsid w:val="00CB58A6"/>
  </w:style>
  <w:style w:type="paragraph" w:styleId="TOC2">
    <w:name w:val="toc 2"/>
    <w:basedOn w:val="Normal"/>
    <w:next w:val="Normal"/>
    <w:semiHidden/>
    <w:rsid w:val="00CB58A6"/>
    <w:pPr>
      <w:ind w:left="200"/>
    </w:pPr>
  </w:style>
  <w:style w:type="table" w:styleId="TableList7">
    <w:name w:val="Table List 7"/>
    <w:basedOn w:val="TableNormal"/>
    <w:rsid w:val="00CB58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4" w:space="0" w:color="auto"/>
      </w:tblBorders>
    </w:tblPr>
    <w:tcPr>
      <w:shd w:val="clear" w:color="auto" w:fill="F3F3F3"/>
    </w:tcPr>
    <w:tblStylePr w:type="firstRow">
      <w:tblPr/>
      <w:tcPr>
        <w:tcBorders>
          <w:bottom w:val="single" w:sz="12" w:space="0" w:color="008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CB58A6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tblPr/>
      <w:tcPr>
        <w:tcBorders>
          <w:bottom w:val="single" w:sz="6" w:space="0" w:color="008000"/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6" w:space="0" w:color="008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CB58A6"/>
    <w:tblPr>
      <w:tblBorders>
        <w:top w:val="single" w:sz="12" w:space="0" w:color="008000"/>
        <w:left w:val="none" w:sz="4" w:space="0" w:color="auto"/>
        <w:bottom w:val="single" w:sz="12" w:space="0" w:color="008000"/>
        <w:right w:val="none" w:sz="4" w:space="0" w:color="auto"/>
        <w:insideH w:val="none" w:sz="4" w:space="0" w:color="auto"/>
        <w:insideV w:val="non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4" w:space="0" w:color="auto"/>
          <w:tr2bl w:val="none" w:sz="4" w:space="0" w:color="auto"/>
        </w:tcBorders>
      </w:tcPr>
    </w:tblStylePr>
  </w:style>
  <w:style w:type="table" w:styleId="TableList1">
    <w:name w:val="Table List 1"/>
    <w:basedOn w:val="TableNormal"/>
    <w:rsid w:val="00CB58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customStyle="1" w:styleId="TableStyle1">
    <w:name w:val="Table Style1"/>
    <w:basedOn w:val="TableList1"/>
    <w:rsid w:val="00CB58A6"/>
    <w:tblPr/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paragraph" w:customStyle="1" w:styleId="Default">
    <w:name w:val="Default"/>
    <w:rsid w:val="00CB58A6"/>
    <w:rPr>
      <w:rFonts w:ascii="POIOB F+ Helvetica Neue" w:hAnsi="POIOB F+ Helvetica Neue"/>
      <w:color w:val="000000"/>
      <w:sz w:val="24"/>
      <w:szCs w:val="24"/>
    </w:rPr>
  </w:style>
  <w:style w:type="paragraph" w:styleId="BodyText2">
    <w:name w:val="Body Text 2"/>
    <w:basedOn w:val="Normal"/>
    <w:rsid w:val="00CB58A6"/>
    <w:pPr>
      <w:spacing w:after="120" w:line="480" w:lineRule="auto"/>
    </w:pPr>
  </w:style>
  <w:style w:type="paragraph" w:customStyle="1" w:styleId="ColorfulList-Accent11">
    <w:name w:val="Colorful List - Accent 11"/>
    <w:basedOn w:val="Normal"/>
    <w:qFormat/>
    <w:rsid w:val="00CB58A6"/>
    <w:pPr>
      <w:ind w:left="720"/>
    </w:pPr>
  </w:style>
  <w:style w:type="paragraph" w:customStyle="1" w:styleId="-crtica11130singl">
    <w:name w:val="- crtica 1    11 (3+0) singl"/>
    <w:basedOn w:val="Normal"/>
    <w:rsid w:val="00CB58A6"/>
    <w:pPr>
      <w:numPr>
        <w:numId w:val="2"/>
      </w:numPr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B58A6"/>
    <w:pPr>
      <w:shd w:val="clear" w:color="auto" w:fill="FFFFFF"/>
      <w:tabs>
        <w:tab w:val="left" w:pos="595"/>
      </w:tabs>
      <w:spacing w:before="60"/>
      <w:jc w:val="both"/>
    </w:pPr>
    <w:rPr>
      <w:sz w:val="22"/>
      <w:szCs w:val="22"/>
      <w:lang w:val="ru-RU"/>
    </w:rPr>
  </w:style>
  <w:style w:type="character" w:customStyle="1" w:styleId="BodyText3Char">
    <w:name w:val="Body Text 3 Char"/>
    <w:link w:val="BodyText3"/>
    <w:rsid w:val="00CB58A6"/>
    <w:rPr>
      <w:sz w:val="22"/>
      <w:szCs w:val="22"/>
      <w:lang w:val="ru-RU" w:eastAsia="en-US" w:bidi="ar-SA"/>
    </w:rPr>
  </w:style>
  <w:style w:type="paragraph" w:styleId="NormalWeb">
    <w:name w:val="Normal (Web)"/>
    <w:basedOn w:val="Normal"/>
    <w:rsid w:val="00CB58A6"/>
    <w:pPr>
      <w:spacing w:before="100" w:after="10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B58A6"/>
    <w:rPr>
      <w:rFonts w:ascii="Courier New" w:hAnsi="Courier New" w:cs="Courier New"/>
    </w:rPr>
  </w:style>
  <w:style w:type="paragraph" w:styleId="NoSpacing">
    <w:name w:val="No Spacing"/>
    <w:uiPriority w:val="1"/>
    <w:qFormat/>
    <w:rsid w:val="00CB58A6"/>
  </w:style>
  <w:style w:type="character" w:customStyle="1" w:styleId="Heading1Char">
    <w:name w:val="Heading 1 Char"/>
    <w:basedOn w:val="DefaultParagraphFont"/>
    <w:link w:val="Heading1"/>
    <w:uiPriority w:val="9"/>
    <w:rsid w:val="00CB5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8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8A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58A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58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58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5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B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B58A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B58A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58A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B58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8A6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B58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58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8A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8A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B58A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58A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58A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B58A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8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8A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8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58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58A6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CB58A6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CB58A6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CB58A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Spasić</dc:creator>
  <cp:lastModifiedBy>Admin</cp:lastModifiedBy>
  <cp:revision>2</cp:revision>
  <dcterms:created xsi:type="dcterms:W3CDTF">2021-07-27T20:31:00Z</dcterms:created>
  <dcterms:modified xsi:type="dcterms:W3CDTF">2021-07-27T20:31:00Z</dcterms:modified>
</cp:coreProperties>
</file>